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水利人才培养基地入选名单</w:t>
      </w:r>
      <w:bookmarkStart w:id="0" w:name="_GoBack"/>
      <w:bookmarkEnd w:id="0"/>
    </w:p>
    <w:p>
      <w:pPr>
        <w:spacing w:line="600" w:lineRule="exact"/>
        <w:jc w:val="center"/>
        <w:outlineLvl w:val="1"/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val="en-US" w:eastAsia="zh-CN"/>
        </w:rPr>
        <w:t>10个，</w:t>
      </w:r>
      <w:r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eastAsia="zh-CN"/>
        </w:rPr>
        <w:t>按依托单位排序）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9"/>
        <w:tblW w:w="9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6"/>
        <w:gridCol w:w="427"/>
        <w:gridCol w:w="4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基地名称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长江水利人才培养基地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长江水利委员会长江科学院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黄河流域水利高质量发展人才培养基地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黄河水利委员会黄河水利科学研究院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智慧水利人才培养基地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水利科技创新人才培养基地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水利政策法制人才培养基地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水利科技成果转化人才培养基地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水利部科技推广中心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绿色水电国际人才培养基地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水利部农村电气化研究所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水利技术技能人才培养基地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浙江同济科技职业学院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安徽水利人才培养基地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安徽水利水电职业技术学院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76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广西少数民族地区水利人才培养基地</w:t>
            </w:r>
          </w:p>
        </w:tc>
        <w:tc>
          <w:tcPr>
            <w:tcW w:w="427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275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广西水利电力职业技术学院</w:t>
            </w:r>
          </w:p>
        </w:tc>
      </w:tr>
    </w:tbl>
    <w:p>
      <w:pPr>
        <w:rPr>
          <w:rFonts w:hint="eastAsia"/>
          <w:sz w:val="20"/>
          <w:szCs w:val="22"/>
          <w:lang w:eastAsia="zh-CN"/>
        </w:rPr>
      </w:pPr>
    </w:p>
    <w:sectPr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U/Ee6MwBAACY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36DC"/>
    <w:rsid w:val="00F75CFF"/>
    <w:rsid w:val="016A5334"/>
    <w:rsid w:val="021548DD"/>
    <w:rsid w:val="02AC36DC"/>
    <w:rsid w:val="044A7551"/>
    <w:rsid w:val="04993FC1"/>
    <w:rsid w:val="055E51CE"/>
    <w:rsid w:val="06072EEE"/>
    <w:rsid w:val="06376416"/>
    <w:rsid w:val="076072C2"/>
    <w:rsid w:val="08872ABB"/>
    <w:rsid w:val="08C76EED"/>
    <w:rsid w:val="09B04B88"/>
    <w:rsid w:val="09C7784E"/>
    <w:rsid w:val="0A2E578B"/>
    <w:rsid w:val="0A422B41"/>
    <w:rsid w:val="0C3F2780"/>
    <w:rsid w:val="0CF104CB"/>
    <w:rsid w:val="0DED2047"/>
    <w:rsid w:val="0E7A17CC"/>
    <w:rsid w:val="0E915C9F"/>
    <w:rsid w:val="0FD73FFE"/>
    <w:rsid w:val="1088257A"/>
    <w:rsid w:val="10D94DEC"/>
    <w:rsid w:val="119B27E5"/>
    <w:rsid w:val="11DD3949"/>
    <w:rsid w:val="127A16F9"/>
    <w:rsid w:val="130A5726"/>
    <w:rsid w:val="134A31EC"/>
    <w:rsid w:val="152F0215"/>
    <w:rsid w:val="17302CC8"/>
    <w:rsid w:val="19C17705"/>
    <w:rsid w:val="19FE17BE"/>
    <w:rsid w:val="1A081D78"/>
    <w:rsid w:val="1C1E069E"/>
    <w:rsid w:val="1C1F06FD"/>
    <w:rsid w:val="1C4D007C"/>
    <w:rsid w:val="1C5A3C96"/>
    <w:rsid w:val="1C9B1B82"/>
    <w:rsid w:val="1CA84EC3"/>
    <w:rsid w:val="1EA03A2F"/>
    <w:rsid w:val="1EB82B8C"/>
    <w:rsid w:val="1F141ECB"/>
    <w:rsid w:val="203F68DF"/>
    <w:rsid w:val="220F4D02"/>
    <w:rsid w:val="22E05D91"/>
    <w:rsid w:val="23CF72A2"/>
    <w:rsid w:val="254C5D80"/>
    <w:rsid w:val="2579774B"/>
    <w:rsid w:val="27195DBF"/>
    <w:rsid w:val="2DCA331A"/>
    <w:rsid w:val="2E242EFE"/>
    <w:rsid w:val="2EE63147"/>
    <w:rsid w:val="2FC34F87"/>
    <w:rsid w:val="32834E1E"/>
    <w:rsid w:val="32D45157"/>
    <w:rsid w:val="332322E3"/>
    <w:rsid w:val="36F23AC7"/>
    <w:rsid w:val="38B96578"/>
    <w:rsid w:val="396D255D"/>
    <w:rsid w:val="39DE2979"/>
    <w:rsid w:val="3C70702D"/>
    <w:rsid w:val="3D1A73C1"/>
    <w:rsid w:val="3D1E0A3B"/>
    <w:rsid w:val="3D9439B3"/>
    <w:rsid w:val="3DB622C4"/>
    <w:rsid w:val="3DD974AE"/>
    <w:rsid w:val="3E0223C1"/>
    <w:rsid w:val="3ED831CF"/>
    <w:rsid w:val="416B64E1"/>
    <w:rsid w:val="41F8338E"/>
    <w:rsid w:val="43BB2F78"/>
    <w:rsid w:val="441D496D"/>
    <w:rsid w:val="44B838E0"/>
    <w:rsid w:val="45544FAE"/>
    <w:rsid w:val="460119F7"/>
    <w:rsid w:val="46A26A3C"/>
    <w:rsid w:val="46BF22CA"/>
    <w:rsid w:val="4743460F"/>
    <w:rsid w:val="47F116AB"/>
    <w:rsid w:val="47FE3E15"/>
    <w:rsid w:val="48EB729D"/>
    <w:rsid w:val="499C358C"/>
    <w:rsid w:val="49C32C9F"/>
    <w:rsid w:val="49DF59AE"/>
    <w:rsid w:val="4A6232C9"/>
    <w:rsid w:val="4B8F653B"/>
    <w:rsid w:val="4CD21544"/>
    <w:rsid w:val="4D8E2C7A"/>
    <w:rsid w:val="51D13DD5"/>
    <w:rsid w:val="5428089C"/>
    <w:rsid w:val="548B5C10"/>
    <w:rsid w:val="559F2E37"/>
    <w:rsid w:val="56B841ED"/>
    <w:rsid w:val="598264EE"/>
    <w:rsid w:val="5C1010EB"/>
    <w:rsid w:val="5DFA289E"/>
    <w:rsid w:val="5E3359C3"/>
    <w:rsid w:val="6056447A"/>
    <w:rsid w:val="61112E61"/>
    <w:rsid w:val="622A51E8"/>
    <w:rsid w:val="6281373F"/>
    <w:rsid w:val="63221738"/>
    <w:rsid w:val="635B5B49"/>
    <w:rsid w:val="65A6132A"/>
    <w:rsid w:val="678408E4"/>
    <w:rsid w:val="68E06EBC"/>
    <w:rsid w:val="69F14A9F"/>
    <w:rsid w:val="6AE156F2"/>
    <w:rsid w:val="6DF41260"/>
    <w:rsid w:val="70F90E9F"/>
    <w:rsid w:val="72CC6D85"/>
    <w:rsid w:val="73183B3E"/>
    <w:rsid w:val="73C81AEA"/>
    <w:rsid w:val="75C3157D"/>
    <w:rsid w:val="787645BC"/>
    <w:rsid w:val="78D364C3"/>
    <w:rsid w:val="791870A5"/>
    <w:rsid w:val="79837F8B"/>
    <w:rsid w:val="79AA0108"/>
    <w:rsid w:val="7A5B5844"/>
    <w:rsid w:val="7BD0435B"/>
    <w:rsid w:val="7E896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3"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spacing w:before="0" w:beforeLines="0" w:beforeAutospacing="0" w:after="0" w:afterLines="0" w:afterAutospacing="0" w:line="600" w:lineRule="exact"/>
      <w:ind w:firstLine="880" w:firstLineChars="2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Normal Indent"/>
    <w:basedOn w:val="1"/>
    <w:next w:val="1"/>
    <w:unhideWhenUsed/>
    <w:qFormat/>
    <w:uiPriority w:val="0"/>
    <w:pPr>
      <w:ind w:firstLine="4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sz w:val="32"/>
    </w:rPr>
  </w:style>
  <w:style w:type="character" w:customStyle="1" w:styleId="13">
    <w:name w:val="标题 2 Char"/>
    <w:link w:val="4"/>
    <w:qFormat/>
    <w:uiPriority w:val="0"/>
    <w:rPr>
      <w:rFonts w:ascii="Arial" w:hAnsi="Arial" w:eastAsia="楷体_GB2312" w:cs="Times New Roman"/>
      <w:sz w:val="32"/>
    </w:rPr>
  </w:style>
  <w:style w:type="character" w:customStyle="1" w:styleId="14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2021-12-08T07:13:00Z</dcterms:created>
  <dc:creator>张新龙</dc:creator>
  <cp:lastModifiedBy>lzx</cp:lastModifiedBy>
  <cp:lastPrinted>2021-12-13T07:50:00Z</cp:lastPrinted>
  <dcterms:modified xsi:type="dcterms:W3CDTF">2021-12-13T14:44:25Z</dcterms:modified>
  <dc:title>关于水利领军人才、水利青年科技英才、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CB7C5377779F4C3D96C68F785ECCE329</vt:lpwstr>
  </property>
</Properties>
</file>