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EA" w:rsidRPr="00207B06" w:rsidRDefault="001E07EA" w:rsidP="001E07EA">
      <w:pPr>
        <w:spacing w:line="30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07B06">
        <w:rPr>
          <w:rFonts w:asciiTheme="minorEastAsia" w:hAnsiTheme="minorEastAsia"/>
          <w:b/>
          <w:sz w:val="24"/>
          <w:szCs w:val="24"/>
        </w:rPr>
        <w:t>附件</w:t>
      </w:r>
      <w:r w:rsidRPr="00207B06">
        <w:rPr>
          <w:rFonts w:asciiTheme="minorEastAsia" w:hAnsiTheme="minorEastAsia" w:hint="eastAsia"/>
          <w:b/>
          <w:sz w:val="24"/>
          <w:szCs w:val="24"/>
        </w:rPr>
        <w:t>：</w:t>
      </w:r>
    </w:p>
    <w:p w:rsidR="001E07EA" w:rsidRPr="00207B06" w:rsidRDefault="001E07EA" w:rsidP="001E07EA">
      <w:pPr>
        <w:spacing w:line="30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207B06">
        <w:rPr>
          <w:rFonts w:asciiTheme="minorEastAsia" w:hAnsiTheme="minorEastAsia" w:hint="eastAsia"/>
          <w:b/>
          <w:sz w:val="24"/>
          <w:szCs w:val="24"/>
        </w:rPr>
        <w:t>2016年</w:t>
      </w:r>
      <w:r>
        <w:rPr>
          <w:rFonts w:asciiTheme="minorEastAsia" w:hAnsiTheme="minorEastAsia" w:hint="eastAsia"/>
          <w:b/>
          <w:sz w:val="24"/>
          <w:szCs w:val="24"/>
        </w:rPr>
        <w:t>度</w:t>
      </w:r>
      <w:r w:rsidRPr="00207B06">
        <w:rPr>
          <w:rFonts w:asciiTheme="minorEastAsia" w:hAnsiTheme="minorEastAsia" w:hint="eastAsia"/>
          <w:b/>
          <w:sz w:val="24"/>
          <w:szCs w:val="24"/>
        </w:rPr>
        <w:t>江河湖库水系连通项目入围名单</w:t>
      </w:r>
    </w:p>
    <w:p w:rsidR="001E07EA" w:rsidRPr="00207B06" w:rsidRDefault="001E07EA" w:rsidP="001E07EA">
      <w:pPr>
        <w:spacing w:line="30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207B06">
        <w:rPr>
          <w:rFonts w:asciiTheme="minorEastAsia" w:hAnsiTheme="minorEastAsia" w:hint="eastAsia"/>
          <w:b/>
          <w:sz w:val="24"/>
          <w:szCs w:val="24"/>
        </w:rPr>
        <w:t>（按行政区划排序）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1071"/>
      </w:tblGrid>
      <w:tr w:rsidR="001E07EA" w:rsidRPr="00D7295F" w:rsidTr="00527FDF">
        <w:trPr>
          <w:trHeight w:val="397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中央补助（万元）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天津市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独流减河宽河槽湿地改造工程（天津河网连通体系工程）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承德市平泉县城供水工程（引哈入瀑连通工程）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邢台市河渠综合治理项目（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广宗县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老漳河城区段水系连通工程）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4779</w:t>
            </w:r>
          </w:p>
        </w:tc>
      </w:tr>
      <w:tr w:rsidR="001E07EA" w:rsidRPr="00D7295F" w:rsidTr="00527FDF">
        <w:trPr>
          <w:trHeight w:val="73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石家庄滹沱河（岗黄区间）防洪治理工程（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平山县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岗南水库-黄壁庄水库区间段连通工程）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山西省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太原市汾河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古交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市区段滩上桥至铁磨沟河道综合治理工程（汾河水生态修复工程）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辽宁省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丹东市引黑沟水库入劈柴河工程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辽宁省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铁岭市铁西干渠治理与水系连通工程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2620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吉林省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吉林市温德河湿地水生态综合治理工程（二期）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大兴安岭地区北极村小漠河水系整治工程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2899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江苏省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淮安市萧湖、勺湖、月湖水系连通及水生态整治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3510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江苏省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宿迁市陆运河连通工程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江苏省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无锡市九里河综合整治连通工程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江苏省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盐城市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市区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利民河整治工程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983</w:t>
            </w:r>
          </w:p>
        </w:tc>
      </w:tr>
      <w:tr w:rsidR="001E07EA" w:rsidRPr="00D7295F" w:rsidTr="00527FDF">
        <w:trPr>
          <w:trHeight w:val="73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江苏省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扬州市沙施河（干河）综合整治工程（一期）（京杭运河水系与古运河水系连通工程）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2211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绍兴市虞东河湖综合整治连通工程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丽水市丽水盆地易涝区防洪排涝好溪堰水系整治三阶段工程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嘉兴市长山河海宁市区片水系综合治理连通项目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2893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湖州市练市塘流域南浔中片综合治理连通工程（善琏夹塘港段）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1326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舟山市舟山群岛水系联勤海塘护塘河治理工程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933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安徽省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蚌埠市天公河连通整治工程（天河张公湖连通工程）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龙岩市金沙河与汀江水系连通工程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6573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漳州市鹿溪水系综合整治工程一期项目（鹿溪水系连通工程）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莆田市湄洲岛湖石淉及周边生态水系综合整治连通工程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泉州市五库连通工程　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1289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宁德市三河流域城区段河道综合整治水系连通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江西省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九江市东津水库竹坪河水系连通项目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济南市玉符河综合治理工程（城区水系连通工程）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泰安市泰城生态水系建设引水入城工程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1217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淄博市新区防洪河道下游段综合治理工程（城区水系连通工程）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青岛市芝河治理工程(北墅-产芝水库连通工程)　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1564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焦作市大沙河生态综合治理（博爱上秦河连通工程）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南阳市中心城区内河引调水工程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开封市涧水河综合治理工程（新老城区水系连通）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鄂州市青天湖水系连通工程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武汉市巡司河综合整治二期工程（汤逊湖水系与长江连通工程）　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襄阳市汉江南渠护城河水系连通工程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3517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潜江市北片水系连通工程项目　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73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荆门市漳河汉江水系连通东宝区王林港（竹皮河支流）综合治理项目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长沙市雷锋湖—龙王港—梅溪湖水系连通工程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娄底市城西生态文明示范区河湖水系连通项目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常德市引澧济澹工程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重庆市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永川区关门山水库至临江河(城区段）河库连通工程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重庆市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璧山区璧北河—璧南河河湖水系连通工程一期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四川省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内江市资中县河库联网输水工程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四川省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达州市宝石桥水库、明月水库与新宁河水系连通工程一期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四川省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乐山市青衣江-东风堰-龙头河水系连通工程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四川省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南充市南部县城区河库连通及水生态建设工程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贵州省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贵阳市红枫湖至花溪水库连通工程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贵州省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黔南州三江堰生态修复工程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贵州省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安顺市引千入虹工程生态河道治理项目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1854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云南省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玉溪市东片区暨“三湖”生态保护水资源配置应急工程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云南省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大理州洱海主要入湖河道综合治理连通工程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西藏自治区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那曲地区次曲河段水系连通综合整治工程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陕西省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西安市水生态文明建设河湖连通项目沣河系统工程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陕西省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延安市引洛济延调水工程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甘肃省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庆阳市新城南区湖库水系连通工程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2605</w:t>
            </w:r>
          </w:p>
        </w:tc>
      </w:tr>
      <w:tr w:rsidR="001E07EA" w:rsidRPr="00D7295F" w:rsidTr="00527FDF">
        <w:trPr>
          <w:trHeight w:val="73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青海省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海北州金银湖水环境综合整治工程（连通麻匹寺河与金湖、哈拉乌苏河与银湖）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798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73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青海省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西宁市水生态廊道（解放渠、中庄渠、礼让渠）连通综合功能提升工程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5798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5055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宁夏回族自治区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银川市艾依河水系连通—宝湖生态修复综合整治工程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宁夏回族自治区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石嘴山市沙湖与星海湖水系连通综合整治工程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宁夏回族自治区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中卫市亲河湖、雁鸣湖水系连通工程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7000</w:t>
            </w:r>
          </w:p>
        </w:tc>
      </w:tr>
      <w:tr w:rsidR="001E07EA" w:rsidRPr="00D7295F" w:rsidTr="00527FDF">
        <w:trPr>
          <w:trHeight w:val="397"/>
        </w:trPr>
        <w:tc>
          <w:tcPr>
            <w:tcW w:w="709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新疆维吾尔族自治区</w:t>
            </w: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克拉玛依市三坪水库至金龙湖连通工程　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E07EA" w:rsidRPr="00D7295F" w:rsidRDefault="001E07EA" w:rsidP="00527F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7295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417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</w:tr>
    </w:tbl>
    <w:p w:rsidR="001E07EA" w:rsidRPr="008525C9" w:rsidRDefault="001E07EA" w:rsidP="001E07EA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</w:p>
    <w:p w:rsidR="00A22748" w:rsidRDefault="00A22748">
      <w:bookmarkStart w:id="0" w:name="_GoBack"/>
      <w:bookmarkEnd w:id="0"/>
    </w:p>
    <w:sectPr w:rsidR="00A2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EA"/>
    <w:rsid w:val="001E07EA"/>
    <w:rsid w:val="00A2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B0A39-5F4E-48A8-8703-002BD75C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</dc:creator>
  <cp:keywords/>
  <dc:description/>
  <cp:lastModifiedBy>BHC</cp:lastModifiedBy>
  <cp:revision>1</cp:revision>
  <dcterms:created xsi:type="dcterms:W3CDTF">2016-05-26T12:06:00Z</dcterms:created>
  <dcterms:modified xsi:type="dcterms:W3CDTF">2016-05-26T12:06:00Z</dcterms:modified>
</cp:coreProperties>
</file>