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D2" w:rsidRDefault="00063DC2">
      <w:pPr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Times New Roman"/>
          <w:color w:val="000000"/>
          <w:sz w:val="30"/>
          <w:szCs w:val="30"/>
        </w:rPr>
        <w:t>1</w:t>
      </w:r>
      <w:bookmarkStart w:id="0" w:name="_GoBack"/>
      <w:bookmarkEnd w:id="0"/>
    </w:p>
    <w:p w:rsidR="00E133D2" w:rsidRDefault="00063DC2">
      <w:pPr>
        <w:jc w:val="center"/>
        <w:rPr>
          <w:rFonts w:ascii="宋体" w:hAnsi="宋体" w:cs="Times New Roman"/>
          <w:b/>
          <w:color w:val="000000"/>
          <w:sz w:val="36"/>
          <w:szCs w:val="36"/>
        </w:rPr>
      </w:pPr>
      <w:r>
        <w:rPr>
          <w:rFonts w:ascii="宋体" w:hAnsi="宋体" w:cs="Times New Roman"/>
          <w:b/>
          <w:color w:val="000000"/>
          <w:sz w:val="36"/>
          <w:szCs w:val="36"/>
        </w:rPr>
        <w:t>自查报告编制提纲</w:t>
      </w:r>
    </w:p>
    <w:p w:rsidR="00E133D2" w:rsidRDefault="00E133D2">
      <w:pPr>
        <w:widowControl/>
        <w:shd w:val="clear" w:color="auto" w:fill="FFFFFF"/>
        <w:spacing w:after="240" w:line="432" w:lineRule="auto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133D2" w:rsidRDefault="00063DC2">
      <w:pPr>
        <w:spacing w:line="360" w:lineRule="auto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t>一、概述</w:t>
      </w:r>
    </w:p>
    <w:p w:rsidR="00E133D2" w:rsidRDefault="00063DC2">
      <w:pPr>
        <w:ind w:firstLineChars="200" w:firstLine="600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概要说明基本省情、年度水情、年度实行最严格水资源管理制度基本情况和“十二五”期末考核主要问题的整改情况。</w:t>
      </w:r>
    </w:p>
    <w:p w:rsidR="00E133D2" w:rsidRDefault="00063DC2">
      <w:pPr>
        <w:spacing w:line="360" w:lineRule="auto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t>二、目标完成情况</w:t>
      </w:r>
    </w:p>
    <w:p w:rsidR="00E133D2" w:rsidRDefault="00063DC2">
      <w:pPr>
        <w:ind w:firstLineChars="200" w:firstLine="600"/>
        <w:rPr>
          <w:rFonts w:ascii="仿宋_GB2312" w:eastAsia="仿宋_GB2312" w:hAnsi="宋体" w:cs="Times New Roman"/>
          <w:i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年度用水总量控制目标、用水效率控制目标、水功能区限制纳</w:t>
      </w:r>
      <w:proofErr w:type="gramStart"/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污目标</w:t>
      </w:r>
      <w:proofErr w:type="gramEnd"/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的完成情况。</w:t>
      </w:r>
    </w:p>
    <w:p w:rsidR="00E133D2" w:rsidRDefault="00063DC2">
      <w:pPr>
        <w:spacing w:line="360" w:lineRule="auto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t>三、制度建设、措施落实情况</w:t>
      </w:r>
    </w:p>
    <w:p w:rsidR="00E133D2" w:rsidRDefault="00063DC2">
      <w:pPr>
        <w:ind w:firstLineChars="200" w:firstLine="600"/>
        <w:rPr>
          <w:rFonts w:ascii="仿宋_GB2312" w:eastAsia="仿宋_GB2312" w:hAnsi="宋体" w:cs="Times New Roman"/>
          <w:i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概要说明年度最严格水资源管理制度建设、措施落实情况。</w:t>
      </w:r>
    </w:p>
    <w:p w:rsidR="00E133D2" w:rsidRDefault="00063DC2">
      <w:pPr>
        <w:spacing w:line="360" w:lineRule="auto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t>四、创新工作成效</w:t>
      </w:r>
    </w:p>
    <w:p w:rsidR="00E133D2" w:rsidRDefault="00063DC2">
      <w:pPr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总结体现地方特色的创新工作情况和取得的成效。</w:t>
      </w:r>
    </w:p>
    <w:p w:rsidR="00E133D2" w:rsidRDefault="00063DC2">
      <w:pPr>
        <w:spacing w:line="360" w:lineRule="auto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t>五、存在问题及改进措施</w:t>
      </w:r>
    </w:p>
    <w:p w:rsidR="00E133D2" w:rsidRDefault="00063DC2" w:rsidP="00170D3A">
      <w:pPr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分析水资源管理工作中存在的主要不足和问题，并提出相应的改进措施。</w:t>
      </w:r>
    </w:p>
    <w:p w:rsidR="00E133D2" w:rsidRDefault="00063DC2">
      <w:pPr>
        <w:spacing w:line="360" w:lineRule="auto"/>
        <w:ind w:firstLineChars="200" w:firstLine="600"/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t>六、自评结果</w:t>
      </w:r>
    </w:p>
    <w:p w:rsidR="00E133D2" w:rsidRDefault="00063DC2" w:rsidP="00170D3A">
      <w:pPr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根据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《实施方案》和附件2中的附表4“赋分细则”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提出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年度实行最严格水资源管理制度的自评等级。</w:t>
      </w:r>
    </w:p>
    <w:p w:rsidR="00E133D2" w:rsidRDefault="00E133D2">
      <w:pPr>
        <w:widowControl/>
        <w:shd w:val="clear" w:color="auto" w:fill="FFFFFF"/>
        <w:spacing w:after="240" w:line="432" w:lineRule="auto"/>
        <w:ind w:firstLine="48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E133D2" w:rsidRDefault="00E133D2">
      <w:pPr>
        <w:spacing w:line="360" w:lineRule="auto"/>
        <w:jc w:val="center"/>
        <w:rPr>
          <w:rFonts w:ascii="Times New Roman"/>
          <w:color w:val="000000"/>
          <w:sz w:val="28"/>
          <w:szCs w:val="28"/>
        </w:rPr>
      </w:pPr>
    </w:p>
    <w:p w:rsidR="00E133D2" w:rsidRPr="002F4C3E" w:rsidRDefault="00E133D2" w:rsidP="00170D3A">
      <w:pPr>
        <w:rPr>
          <w:color w:val="000000"/>
        </w:rPr>
      </w:pPr>
    </w:p>
    <w:sectPr w:rsidR="00E133D2" w:rsidRPr="002F4C3E" w:rsidSect="00170D3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FD" w:rsidRDefault="003A53FD">
      <w:r>
        <w:separator/>
      </w:r>
    </w:p>
  </w:endnote>
  <w:endnote w:type="continuationSeparator" w:id="0">
    <w:p w:rsidR="003A53FD" w:rsidRDefault="003A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E" w:rsidRDefault="00072EFE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0</w:t>
    </w:r>
    <w:r>
      <w:fldChar w:fldCharType="end"/>
    </w:r>
  </w:p>
  <w:p w:rsidR="00072EFE" w:rsidRDefault="00072EFE">
    <w:pPr>
      <w:pStyle w:val="a7"/>
    </w:pPr>
  </w:p>
  <w:p w:rsidR="00072EFE" w:rsidRDefault="00072E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E" w:rsidRDefault="00CD636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0;margin-top:0;width:9.05pt;height:23.15pt;z-index:251658240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072EFE" w:rsidRDefault="00072EFE">
                <w:pPr>
                  <w:pStyle w:val="a7"/>
                  <w:rPr>
                    <w:rStyle w:val="aa"/>
                  </w:rPr>
                </w:pPr>
                <w:r>
                  <w:fldChar w:fldCharType="begin"/>
                </w:r>
                <w:r>
                  <w:rPr>
                    <w:rStyle w:val="aa"/>
                  </w:rPr>
                  <w:instrText xml:space="preserve">PAGE  </w:instrText>
                </w:r>
                <w:r>
                  <w:fldChar w:fldCharType="separate"/>
                </w:r>
                <w:r w:rsidR="00CD6368">
                  <w:rPr>
                    <w:rStyle w:val="aa"/>
                    <w:noProof/>
                  </w:rPr>
                  <w:t>1</w:t>
                </w:r>
                <w:r>
                  <w:fldChar w:fldCharType="end"/>
                </w:r>
              </w:p>
              <w:p w:rsidR="00072EFE" w:rsidRDefault="00072EFE"/>
            </w:txbxContent>
          </v:textbox>
          <w10:wrap anchorx="margin"/>
        </v:shape>
      </w:pict>
    </w:r>
  </w:p>
  <w:p w:rsidR="00072EFE" w:rsidRDefault="00072E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FD" w:rsidRDefault="003A53FD">
      <w:r>
        <w:separator/>
      </w:r>
    </w:p>
  </w:footnote>
  <w:footnote w:type="continuationSeparator" w:id="0">
    <w:p w:rsidR="003A53FD" w:rsidRDefault="003A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4659"/>
    <w:multiLevelType w:val="singleLevel"/>
    <w:tmpl w:val="5873465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B"/>
    <w:rsid w:val="00000F1C"/>
    <w:rsid w:val="00003730"/>
    <w:rsid w:val="00010273"/>
    <w:rsid w:val="0001298D"/>
    <w:rsid w:val="00020585"/>
    <w:rsid w:val="000230AA"/>
    <w:rsid w:val="00034982"/>
    <w:rsid w:val="00040A82"/>
    <w:rsid w:val="0005134C"/>
    <w:rsid w:val="00055105"/>
    <w:rsid w:val="00055B13"/>
    <w:rsid w:val="0006183F"/>
    <w:rsid w:val="00063DC2"/>
    <w:rsid w:val="00065B2D"/>
    <w:rsid w:val="00072EB3"/>
    <w:rsid w:val="00072EFE"/>
    <w:rsid w:val="000740AE"/>
    <w:rsid w:val="00086211"/>
    <w:rsid w:val="000927B6"/>
    <w:rsid w:val="00093F3D"/>
    <w:rsid w:val="000948DD"/>
    <w:rsid w:val="000A4A37"/>
    <w:rsid w:val="000B2FBB"/>
    <w:rsid w:val="000B6B08"/>
    <w:rsid w:val="000B79D6"/>
    <w:rsid w:val="000C3D5C"/>
    <w:rsid w:val="000D2913"/>
    <w:rsid w:val="000D6351"/>
    <w:rsid w:val="000D747D"/>
    <w:rsid w:val="000D7D6D"/>
    <w:rsid w:val="000E1FE0"/>
    <w:rsid w:val="000E2EB9"/>
    <w:rsid w:val="000E63CD"/>
    <w:rsid w:val="000E7255"/>
    <w:rsid w:val="000F11EB"/>
    <w:rsid w:val="000F7FB2"/>
    <w:rsid w:val="00107563"/>
    <w:rsid w:val="001076AE"/>
    <w:rsid w:val="00111859"/>
    <w:rsid w:val="0011524C"/>
    <w:rsid w:val="0011758B"/>
    <w:rsid w:val="001314CC"/>
    <w:rsid w:val="00141B00"/>
    <w:rsid w:val="00145CF8"/>
    <w:rsid w:val="0015219E"/>
    <w:rsid w:val="00155DF1"/>
    <w:rsid w:val="001562C6"/>
    <w:rsid w:val="0016408E"/>
    <w:rsid w:val="00167E29"/>
    <w:rsid w:val="00170D3A"/>
    <w:rsid w:val="001809F2"/>
    <w:rsid w:val="00182EA4"/>
    <w:rsid w:val="00182F6F"/>
    <w:rsid w:val="00184909"/>
    <w:rsid w:val="00186FA7"/>
    <w:rsid w:val="001929F7"/>
    <w:rsid w:val="00194E98"/>
    <w:rsid w:val="001A092C"/>
    <w:rsid w:val="001A6A1D"/>
    <w:rsid w:val="001B0191"/>
    <w:rsid w:val="001C12C7"/>
    <w:rsid w:val="001C3720"/>
    <w:rsid w:val="001C3D62"/>
    <w:rsid w:val="001D5549"/>
    <w:rsid w:val="001E04C1"/>
    <w:rsid w:val="001E145C"/>
    <w:rsid w:val="001F34D7"/>
    <w:rsid w:val="00201F51"/>
    <w:rsid w:val="00215A3E"/>
    <w:rsid w:val="00216DED"/>
    <w:rsid w:val="002223EB"/>
    <w:rsid w:val="00231320"/>
    <w:rsid w:val="002345EE"/>
    <w:rsid w:val="00247D9F"/>
    <w:rsid w:val="002506B5"/>
    <w:rsid w:val="00256564"/>
    <w:rsid w:val="0027012A"/>
    <w:rsid w:val="00274B7F"/>
    <w:rsid w:val="00286EE0"/>
    <w:rsid w:val="00287496"/>
    <w:rsid w:val="00292621"/>
    <w:rsid w:val="00294823"/>
    <w:rsid w:val="002A3389"/>
    <w:rsid w:val="002A3421"/>
    <w:rsid w:val="002B1A72"/>
    <w:rsid w:val="002D6E61"/>
    <w:rsid w:val="002D7AF2"/>
    <w:rsid w:val="002E003B"/>
    <w:rsid w:val="002F4C3E"/>
    <w:rsid w:val="002F7E09"/>
    <w:rsid w:val="00304343"/>
    <w:rsid w:val="003120CD"/>
    <w:rsid w:val="003132FD"/>
    <w:rsid w:val="00324378"/>
    <w:rsid w:val="0033410D"/>
    <w:rsid w:val="0033493B"/>
    <w:rsid w:val="0034077E"/>
    <w:rsid w:val="0035302D"/>
    <w:rsid w:val="003569B0"/>
    <w:rsid w:val="00361B79"/>
    <w:rsid w:val="003639B6"/>
    <w:rsid w:val="0039309C"/>
    <w:rsid w:val="003A1B2E"/>
    <w:rsid w:val="003A1EA6"/>
    <w:rsid w:val="003A38BA"/>
    <w:rsid w:val="003A53FD"/>
    <w:rsid w:val="003A7E41"/>
    <w:rsid w:val="003B16E3"/>
    <w:rsid w:val="003C02C2"/>
    <w:rsid w:val="003C27C3"/>
    <w:rsid w:val="003D31F7"/>
    <w:rsid w:val="003D7225"/>
    <w:rsid w:val="003E64F9"/>
    <w:rsid w:val="003F6EA0"/>
    <w:rsid w:val="00402B90"/>
    <w:rsid w:val="00403239"/>
    <w:rsid w:val="00403718"/>
    <w:rsid w:val="00404EAD"/>
    <w:rsid w:val="0040631A"/>
    <w:rsid w:val="0042020F"/>
    <w:rsid w:val="0042249E"/>
    <w:rsid w:val="0043331B"/>
    <w:rsid w:val="00437CB1"/>
    <w:rsid w:val="0044391C"/>
    <w:rsid w:val="004447B5"/>
    <w:rsid w:val="00446DD0"/>
    <w:rsid w:val="0046090C"/>
    <w:rsid w:val="00467794"/>
    <w:rsid w:val="0047515C"/>
    <w:rsid w:val="00475728"/>
    <w:rsid w:val="00476EE1"/>
    <w:rsid w:val="004773AA"/>
    <w:rsid w:val="00485AC9"/>
    <w:rsid w:val="00491EB5"/>
    <w:rsid w:val="00494842"/>
    <w:rsid w:val="004956D5"/>
    <w:rsid w:val="004A6F9A"/>
    <w:rsid w:val="004B46BF"/>
    <w:rsid w:val="004B6B0E"/>
    <w:rsid w:val="004C51A3"/>
    <w:rsid w:val="004D7DE3"/>
    <w:rsid w:val="004E3514"/>
    <w:rsid w:val="004E3F89"/>
    <w:rsid w:val="004E5D85"/>
    <w:rsid w:val="004E61E6"/>
    <w:rsid w:val="004E7D26"/>
    <w:rsid w:val="004F0A22"/>
    <w:rsid w:val="004F3AD7"/>
    <w:rsid w:val="004F4082"/>
    <w:rsid w:val="004F5BFB"/>
    <w:rsid w:val="005009FA"/>
    <w:rsid w:val="005107FA"/>
    <w:rsid w:val="00511D0C"/>
    <w:rsid w:val="00517355"/>
    <w:rsid w:val="00520DEF"/>
    <w:rsid w:val="00523722"/>
    <w:rsid w:val="005271BC"/>
    <w:rsid w:val="00540DA1"/>
    <w:rsid w:val="00544379"/>
    <w:rsid w:val="0055669B"/>
    <w:rsid w:val="00580162"/>
    <w:rsid w:val="00580CE9"/>
    <w:rsid w:val="00583451"/>
    <w:rsid w:val="00584448"/>
    <w:rsid w:val="00591BE0"/>
    <w:rsid w:val="00595413"/>
    <w:rsid w:val="00597986"/>
    <w:rsid w:val="005B1CA2"/>
    <w:rsid w:val="005B1EAD"/>
    <w:rsid w:val="005B4EBD"/>
    <w:rsid w:val="005B6111"/>
    <w:rsid w:val="005C25D5"/>
    <w:rsid w:val="005D04F6"/>
    <w:rsid w:val="005D35C1"/>
    <w:rsid w:val="005E1E53"/>
    <w:rsid w:val="005E6677"/>
    <w:rsid w:val="00622594"/>
    <w:rsid w:val="00633665"/>
    <w:rsid w:val="00637926"/>
    <w:rsid w:val="0064234C"/>
    <w:rsid w:val="006424A7"/>
    <w:rsid w:val="00642AEC"/>
    <w:rsid w:val="00644FE9"/>
    <w:rsid w:val="00650B9B"/>
    <w:rsid w:val="006520DD"/>
    <w:rsid w:val="00655948"/>
    <w:rsid w:val="00661949"/>
    <w:rsid w:val="006705C5"/>
    <w:rsid w:val="00670E66"/>
    <w:rsid w:val="006774F7"/>
    <w:rsid w:val="00687F9A"/>
    <w:rsid w:val="00693E94"/>
    <w:rsid w:val="006A388B"/>
    <w:rsid w:val="006B7A9E"/>
    <w:rsid w:val="006C72C1"/>
    <w:rsid w:val="006D0709"/>
    <w:rsid w:val="006D2FA4"/>
    <w:rsid w:val="006D4B45"/>
    <w:rsid w:val="006E0CEB"/>
    <w:rsid w:val="006E7A9F"/>
    <w:rsid w:val="006F653F"/>
    <w:rsid w:val="006F77CD"/>
    <w:rsid w:val="007043D9"/>
    <w:rsid w:val="00716D03"/>
    <w:rsid w:val="00730AE2"/>
    <w:rsid w:val="00732CE5"/>
    <w:rsid w:val="007335BF"/>
    <w:rsid w:val="007472B1"/>
    <w:rsid w:val="0075384B"/>
    <w:rsid w:val="00753CCD"/>
    <w:rsid w:val="00755A5C"/>
    <w:rsid w:val="007577AB"/>
    <w:rsid w:val="00763FB7"/>
    <w:rsid w:val="00764FC8"/>
    <w:rsid w:val="00771371"/>
    <w:rsid w:val="00783A3A"/>
    <w:rsid w:val="00792D07"/>
    <w:rsid w:val="00795B99"/>
    <w:rsid w:val="00797B59"/>
    <w:rsid w:val="007B3612"/>
    <w:rsid w:val="007B67AA"/>
    <w:rsid w:val="007B6C13"/>
    <w:rsid w:val="007B6C4E"/>
    <w:rsid w:val="007C3A60"/>
    <w:rsid w:val="007D6482"/>
    <w:rsid w:val="007E27EC"/>
    <w:rsid w:val="007E3043"/>
    <w:rsid w:val="007E386F"/>
    <w:rsid w:val="007E719E"/>
    <w:rsid w:val="007F0D44"/>
    <w:rsid w:val="008024DE"/>
    <w:rsid w:val="008029C4"/>
    <w:rsid w:val="00803EAE"/>
    <w:rsid w:val="00803F8B"/>
    <w:rsid w:val="00807B0F"/>
    <w:rsid w:val="0081159A"/>
    <w:rsid w:val="00821B95"/>
    <w:rsid w:val="008277E9"/>
    <w:rsid w:val="00844B7B"/>
    <w:rsid w:val="00850C31"/>
    <w:rsid w:val="0086051C"/>
    <w:rsid w:val="00862CC8"/>
    <w:rsid w:val="008675BC"/>
    <w:rsid w:val="00872F69"/>
    <w:rsid w:val="00874F3C"/>
    <w:rsid w:val="00877318"/>
    <w:rsid w:val="0088149F"/>
    <w:rsid w:val="00890507"/>
    <w:rsid w:val="00894275"/>
    <w:rsid w:val="008974BB"/>
    <w:rsid w:val="008A1ADA"/>
    <w:rsid w:val="008A3F99"/>
    <w:rsid w:val="008A7A59"/>
    <w:rsid w:val="008C3622"/>
    <w:rsid w:val="008C3FD6"/>
    <w:rsid w:val="008C731C"/>
    <w:rsid w:val="008E5356"/>
    <w:rsid w:val="008E5F7F"/>
    <w:rsid w:val="008E72B0"/>
    <w:rsid w:val="00900903"/>
    <w:rsid w:val="00903BC1"/>
    <w:rsid w:val="00911311"/>
    <w:rsid w:val="00924090"/>
    <w:rsid w:val="00926B28"/>
    <w:rsid w:val="00931DB9"/>
    <w:rsid w:val="0093653C"/>
    <w:rsid w:val="00940068"/>
    <w:rsid w:val="00942234"/>
    <w:rsid w:val="00956E79"/>
    <w:rsid w:val="00957B6B"/>
    <w:rsid w:val="00960824"/>
    <w:rsid w:val="00966674"/>
    <w:rsid w:val="00972404"/>
    <w:rsid w:val="00976122"/>
    <w:rsid w:val="00980767"/>
    <w:rsid w:val="00981D5A"/>
    <w:rsid w:val="00983BE5"/>
    <w:rsid w:val="0098438F"/>
    <w:rsid w:val="00984A3F"/>
    <w:rsid w:val="009903AB"/>
    <w:rsid w:val="00994F96"/>
    <w:rsid w:val="009A2B48"/>
    <w:rsid w:val="009A342A"/>
    <w:rsid w:val="009A556D"/>
    <w:rsid w:val="009A6309"/>
    <w:rsid w:val="009B6F8C"/>
    <w:rsid w:val="009B76CE"/>
    <w:rsid w:val="009C10F4"/>
    <w:rsid w:val="009C40A1"/>
    <w:rsid w:val="009D0943"/>
    <w:rsid w:val="009F1526"/>
    <w:rsid w:val="009F4B56"/>
    <w:rsid w:val="00A06EDC"/>
    <w:rsid w:val="00A11B90"/>
    <w:rsid w:val="00A24F53"/>
    <w:rsid w:val="00A478BD"/>
    <w:rsid w:val="00A61BE0"/>
    <w:rsid w:val="00A74EB4"/>
    <w:rsid w:val="00A7689C"/>
    <w:rsid w:val="00A77910"/>
    <w:rsid w:val="00A80E6D"/>
    <w:rsid w:val="00A81844"/>
    <w:rsid w:val="00A824F3"/>
    <w:rsid w:val="00A84224"/>
    <w:rsid w:val="00AA138C"/>
    <w:rsid w:val="00AA3BA9"/>
    <w:rsid w:val="00AA75B5"/>
    <w:rsid w:val="00AB3230"/>
    <w:rsid w:val="00AB7336"/>
    <w:rsid w:val="00AC01F9"/>
    <w:rsid w:val="00AC3765"/>
    <w:rsid w:val="00AC7A4E"/>
    <w:rsid w:val="00AE3B31"/>
    <w:rsid w:val="00AF32D2"/>
    <w:rsid w:val="00AF41B0"/>
    <w:rsid w:val="00AF734B"/>
    <w:rsid w:val="00B015D7"/>
    <w:rsid w:val="00B04456"/>
    <w:rsid w:val="00B11CC9"/>
    <w:rsid w:val="00B15948"/>
    <w:rsid w:val="00B20BEE"/>
    <w:rsid w:val="00B21344"/>
    <w:rsid w:val="00B26D5B"/>
    <w:rsid w:val="00B2710C"/>
    <w:rsid w:val="00B311B9"/>
    <w:rsid w:val="00B45927"/>
    <w:rsid w:val="00B47764"/>
    <w:rsid w:val="00B54E1B"/>
    <w:rsid w:val="00B71DB3"/>
    <w:rsid w:val="00B7296B"/>
    <w:rsid w:val="00B72C8E"/>
    <w:rsid w:val="00B87190"/>
    <w:rsid w:val="00B9155A"/>
    <w:rsid w:val="00B97E33"/>
    <w:rsid w:val="00BA0088"/>
    <w:rsid w:val="00BA3C2D"/>
    <w:rsid w:val="00BC6258"/>
    <w:rsid w:val="00BC787F"/>
    <w:rsid w:val="00BD17EA"/>
    <w:rsid w:val="00BE2A5E"/>
    <w:rsid w:val="00BE5D5D"/>
    <w:rsid w:val="00BF1753"/>
    <w:rsid w:val="00BF7A17"/>
    <w:rsid w:val="00C0036C"/>
    <w:rsid w:val="00C11CEB"/>
    <w:rsid w:val="00C12207"/>
    <w:rsid w:val="00C145EC"/>
    <w:rsid w:val="00C210F2"/>
    <w:rsid w:val="00C23C47"/>
    <w:rsid w:val="00C27A5F"/>
    <w:rsid w:val="00C33E13"/>
    <w:rsid w:val="00C361FD"/>
    <w:rsid w:val="00C36F28"/>
    <w:rsid w:val="00C37300"/>
    <w:rsid w:val="00C4075A"/>
    <w:rsid w:val="00C40D37"/>
    <w:rsid w:val="00C44D04"/>
    <w:rsid w:val="00C6221B"/>
    <w:rsid w:val="00C82E2A"/>
    <w:rsid w:val="00C850E5"/>
    <w:rsid w:val="00C854F7"/>
    <w:rsid w:val="00C85B78"/>
    <w:rsid w:val="00C86039"/>
    <w:rsid w:val="00C873FA"/>
    <w:rsid w:val="00C9088B"/>
    <w:rsid w:val="00C9232B"/>
    <w:rsid w:val="00C93BEC"/>
    <w:rsid w:val="00CB2EE9"/>
    <w:rsid w:val="00CB4B5A"/>
    <w:rsid w:val="00CB6AC7"/>
    <w:rsid w:val="00CC7750"/>
    <w:rsid w:val="00CD12E7"/>
    <w:rsid w:val="00CD6368"/>
    <w:rsid w:val="00CE0392"/>
    <w:rsid w:val="00CE21EE"/>
    <w:rsid w:val="00CE2631"/>
    <w:rsid w:val="00CF15CB"/>
    <w:rsid w:val="00CF6FF6"/>
    <w:rsid w:val="00D01FA6"/>
    <w:rsid w:val="00D06A28"/>
    <w:rsid w:val="00D3060F"/>
    <w:rsid w:val="00D334E0"/>
    <w:rsid w:val="00D3384B"/>
    <w:rsid w:val="00D33C75"/>
    <w:rsid w:val="00D3463D"/>
    <w:rsid w:val="00D4520F"/>
    <w:rsid w:val="00D507A6"/>
    <w:rsid w:val="00D55B94"/>
    <w:rsid w:val="00D61134"/>
    <w:rsid w:val="00D626FE"/>
    <w:rsid w:val="00D64321"/>
    <w:rsid w:val="00D6695B"/>
    <w:rsid w:val="00D72E38"/>
    <w:rsid w:val="00D76A6A"/>
    <w:rsid w:val="00D85ABE"/>
    <w:rsid w:val="00D90F39"/>
    <w:rsid w:val="00D95E5B"/>
    <w:rsid w:val="00D97524"/>
    <w:rsid w:val="00DA1854"/>
    <w:rsid w:val="00DB28FA"/>
    <w:rsid w:val="00DB3D6C"/>
    <w:rsid w:val="00DB6619"/>
    <w:rsid w:val="00DB7B32"/>
    <w:rsid w:val="00DB7CED"/>
    <w:rsid w:val="00DD1D46"/>
    <w:rsid w:val="00DE4798"/>
    <w:rsid w:val="00DE4FE8"/>
    <w:rsid w:val="00DE5750"/>
    <w:rsid w:val="00DF5A53"/>
    <w:rsid w:val="00DF5F72"/>
    <w:rsid w:val="00E133D2"/>
    <w:rsid w:val="00E15202"/>
    <w:rsid w:val="00E16697"/>
    <w:rsid w:val="00E22804"/>
    <w:rsid w:val="00E313BC"/>
    <w:rsid w:val="00E341D8"/>
    <w:rsid w:val="00E3571F"/>
    <w:rsid w:val="00E452CE"/>
    <w:rsid w:val="00E45D11"/>
    <w:rsid w:val="00E62542"/>
    <w:rsid w:val="00E66A7E"/>
    <w:rsid w:val="00E737F3"/>
    <w:rsid w:val="00E76585"/>
    <w:rsid w:val="00E837D9"/>
    <w:rsid w:val="00E9391D"/>
    <w:rsid w:val="00E94C35"/>
    <w:rsid w:val="00E94DD9"/>
    <w:rsid w:val="00EB53E2"/>
    <w:rsid w:val="00EB5A54"/>
    <w:rsid w:val="00EB61CD"/>
    <w:rsid w:val="00EE0919"/>
    <w:rsid w:val="00EE3F0A"/>
    <w:rsid w:val="00EE5EE5"/>
    <w:rsid w:val="00EE7199"/>
    <w:rsid w:val="00EF593E"/>
    <w:rsid w:val="00F019CD"/>
    <w:rsid w:val="00F028B1"/>
    <w:rsid w:val="00F10739"/>
    <w:rsid w:val="00F2244E"/>
    <w:rsid w:val="00F321AB"/>
    <w:rsid w:val="00F45F45"/>
    <w:rsid w:val="00F55BF6"/>
    <w:rsid w:val="00F700E0"/>
    <w:rsid w:val="00F71A15"/>
    <w:rsid w:val="00F71C12"/>
    <w:rsid w:val="00F72B24"/>
    <w:rsid w:val="00F75932"/>
    <w:rsid w:val="00F8454E"/>
    <w:rsid w:val="00F86536"/>
    <w:rsid w:val="00F903AB"/>
    <w:rsid w:val="00F92049"/>
    <w:rsid w:val="00F93A38"/>
    <w:rsid w:val="00FA3BE5"/>
    <w:rsid w:val="00FA59F0"/>
    <w:rsid w:val="00FA7C8C"/>
    <w:rsid w:val="00FB4AEC"/>
    <w:rsid w:val="00FB64CF"/>
    <w:rsid w:val="00FC3725"/>
    <w:rsid w:val="00FC5931"/>
    <w:rsid w:val="00FC6932"/>
    <w:rsid w:val="00FD0FBB"/>
    <w:rsid w:val="00FE311E"/>
    <w:rsid w:val="00FF10A6"/>
    <w:rsid w:val="00FF54DD"/>
    <w:rsid w:val="00FF769F"/>
    <w:rsid w:val="011027CE"/>
    <w:rsid w:val="018A3416"/>
    <w:rsid w:val="05A33503"/>
    <w:rsid w:val="05CC560F"/>
    <w:rsid w:val="0670611D"/>
    <w:rsid w:val="07304ED7"/>
    <w:rsid w:val="08E46EA7"/>
    <w:rsid w:val="093A7020"/>
    <w:rsid w:val="0AC22BB4"/>
    <w:rsid w:val="0B696845"/>
    <w:rsid w:val="0B8912F8"/>
    <w:rsid w:val="0BE6143B"/>
    <w:rsid w:val="0CB56867"/>
    <w:rsid w:val="0DEA55DF"/>
    <w:rsid w:val="10511251"/>
    <w:rsid w:val="122D0B62"/>
    <w:rsid w:val="15A4110E"/>
    <w:rsid w:val="180C6085"/>
    <w:rsid w:val="18775734"/>
    <w:rsid w:val="18BA6E28"/>
    <w:rsid w:val="1B0537E4"/>
    <w:rsid w:val="1B4545CD"/>
    <w:rsid w:val="1B822DAD"/>
    <w:rsid w:val="1CA36708"/>
    <w:rsid w:val="1D3F1E0A"/>
    <w:rsid w:val="1D5929B3"/>
    <w:rsid w:val="1ECC2895"/>
    <w:rsid w:val="2006711A"/>
    <w:rsid w:val="21D44D8B"/>
    <w:rsid w:val="22077B64"/>
    <w:rsid w:val="221B6805"/>
    <w:rsid w:val="24593831"/>
    <w:rsid w:val="268D5D4F"/>
    <w:rsid w:val="273916EB"/>
    <w:rsid w:val="27827560"/>
    <w:rsid w:val="27AC2923"/>
    <w:rsid w:val="27D43AE7"/>
    <w:rsid w:val="2A1F5C2B"/>
    <w:rsid w:val="2AAF6413"/>
    <w:rsid w:val="2CEF7FC7"/>
    <w:rsid w:val="2F46011B"/>
    <w:rsid w:val="2F5C5B42"/>
    <w:rsid w:val="2FBA00DA"/>
    <w:rsid w:val="2FF03DE9"/>
    <w:rsid w:val="326F76CF"/>
    <w:rsid w:val="32863A70"/>
    <w:rsid w:val="340F5AF6"/>
    <w:rsid w:val="35CF2253"/>
    <w:rsid w:val="380B5401"/>
    <w:rsid w:val="394E4794"/>
    <w:rsid w:val="39682C47"/>
    <w:rsid w:val="39902C7F"/>
    <w:rsid w:val="3AAD2152"/>
    <w:rsid w:val="3C593492"/>
    <w:rsid w:val="3C7E45CB"/>
    <w:rsid w:val="410B59C4"/>
    <w:rsid w:val="42340929"/>
    <w:rsid w:val="42A55765"/>
    <w:rsid w:val="435A070C"/>
    <w:rsid w:val="43E01C6A"/>
    <w:rsid w:val="451D4EF5"/>
    <w:rsid w:val="459D7413"/>
    <w:rsid w:val="46C774AF"/>
    <w:rsid w:val="49115D6F"/>
    <w:rsid w:val="498255FD"/>
    <w:rsid w:val="49E15142"/>
    <w:rsid w:val="4A2172FB"/>
    <w:rsid w:val="4B0D48B0"/>
    <w:rsid w:val="4FBE7162"/>
    <w:rsid w:val="50712488"/>
    <w:rsid w:val="55893465"/>
    <w:rsid w:val="55933D75"/>
    <w:rsid w:val="559417F6"/>
    <w:rsid w:val="56761DE9"/>
    <w:rsid w:val="58497766"/>
    <w:rsid w:val="59227449"/>
    <w:rsid w:val="59545699"/>
    <w:rsid w:val="59B13835"/>
    <w:rsid w:val="5A3108BC"/>
    <w:rsid w:val="5A4178A0"/>
    <w:rsid w:val="5BAD7DF7"/>
    <w:rsid w:val="5C212334"/>
    <w:rsid w:val="5CE110EE"/>
    <w:rsid w:val="5D1F2257"/>
    <w:rsid w:val="5E8E6A5C"/>
    <w:rsid w:val="5F351942"/>
    <w:rsid w:val="63B36D7C"/>
    <w:rsid w:val="63E66BBF"/>
    <w:rsid w:val="64760260"/>
    <w:rsid w:val="6682703B"/>
    <w:rsid w:val="67953680"/>
    <w:rsid w:val="67966529"/>
    <w:rsid w:val="69557DDE"/>
    <w:rsid w:val="6BFA4C98"/>
    <w:rsid w:val="6C940230"/>
    <w:rsid w:val="6D68150D"/>
    <w:rsid w:val="6DAD677E"/>
    <w:rsid w:val="6FE0321B"/>
    <w:rsid w:val="71B556DF"/>
    <w:rsid w:val="73BB3CFB"/>
    <w:rsid w:val="7427609D"/>
    <w:rsid w:val="755E3B9C"/>
    <w:rsid w:val="758B5965"/>
    <w:rsid w:val="77846DA4"/>
    <w:rsid w:val="79027215"/>
    <w:rsid w:val="79132D33"/>
    <w:rsid w:val="7A712C6F"/>
    <w:rsid w:val="7B367166"/>
    <w:rsid w:val="7DA44D30"/>
    <w:rsid w:val="7F5B4401"/>
    <w:rsid w:val="7FB3380F"/>
    <w:rsid w:val="7FD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2E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  <w:szCs w:val="24"/>
    </w:rPr>
  </w:style>
  <w:style w:type="paragraph" w:styleId="a4">
    <w:name w:val="annotation text"/>
    <w:basedOn w:val="a"/>
    <w:link w:val="Char0"/>
    <w:qFormat/>
    <w:pPr>
      <w:jc w:val="left"/>
    </w:pPr>
    <w:rPr>
      <w:rFonts w:ascii="Times New Roman" w:hAnsi="Times New Roman" w:cs="Times New Roman"/>
      <w:kern w:val="0"/>
      <w:sz w:val="20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qFormat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136EC2"/>
      <w:u w:val="single"/>
    </w:rPr>
  </w:style>
  <w:style w:type="character" w:styleId="ac">
    <w:name w:val="annotation reference"/>
    <w:qFormat/>
    <w:rPr>
      <w:sz w:val="21"/>
      <w:szCs w:val="21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a"/>
    <w:qFormat/>
    <w:pPr>
      <w:widowControl/>
      <w:spacing w:before="312" w:after="624" w:line="580" w:lineRule="atLeast"/>
      <w:jc w:val="center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p18">
    <w:name w:val="p18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9">
    <w:name w:val="p19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e">
    <w:name w:val="目录一"/>
    <w:basedOn w:val="a"/>
    <w:qFormat/>
    <w:pPr>
      <w:keepNext/>
      <w:keepLines/>
      <w:widowControl/>
      <w:spacing w:beforeLines="100" w:afterLines="200" w:line="580" w:lineRule="exact"/>
      <w:contextualSpacing/>
      <w:jc w:val="center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  <w:lang w:eastAsia="en-US" w:bidi="en-US"/>
    </w:rPr>
  </w:style>
  <w:style w:type="paragraph" w:customStyle="1" w:styleId="Char5">
    <w:name w:val="Char"/>
    <w:basedOn w:val="a"/>
    <w:semiHidden/>
    <w:qFormat/>
    <w:rPr>
      <w:rFonts w:ascii="Times New Roman" w:hAnsi="Times New Roman" w:cs="Times New Roman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修订2"/>
    <w:hidden/>
    <w:uiPriority w:val="99"/>
    <w:unhideWhenUsed/>
    <w:qFormat/>
    <w:rPr>
      <w:rFonts w:ascii="Calibri" w:hAnsi="Calibri" w:cs="黑体"/>
      <w:kern w:val="2"/>
      <w:sz w:val="21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页脚 Char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qFormat/>
    <w:rPr>
      <w:rFonts w:ascii="Cambria" w:hAnsi="Cambria" w:hint="default"/>
      <w:b/>
      <w:bCs/>
      <w:sz w:val="32"/>
      <w:szCs w:val="32"/>
    </w:rPr>
  </w:style>
  <w:style w:type="character" w:customStyle="1" w:styleId="16">
    <w:name w:val="16"/>
    <w:qFormat/>
    <w:rPr>
      <w:rFonts w:ascii="Cambria" w:hAnsi="Cambria" w:hint="default"/>
      <w:b/>
      <w:bCs/>
      <w:sz w:val="32"/>
      <w:szCs w:val="32"/>
    </w:rPr>
  </w:style>
  <w:style w:type="character" w:customStyle="1" w:styleId="Char2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qFormat/>
    <w:rPr>
      <w:szCs w:val="21"/>
    </w:rPr>
  </w:style>
  <w:style w:type="character" w:customStyle="1" w:styleId="Char10">
    <w:name w:val="批注文字 Char1"/>
    <w:basedOn w:val="a0"/>
    <w:qFormat/>
  </w:style>
  <w:style w:type="character" w:customStyle="1" w:styleId="Char">
    <w:name w:val="批注主题 Char"/>
    <w:link w:val="a3"/>
    <w:qFormat/>
    <w:rPr>
      <w:b/>
      <w:bCs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1Char">
    <w:name w:val="标题 1 Char"/>
    <w:link w:val="1"/>
    <w:uiPriority w:val="9"/>
    <w:rsid w:val="00072EFE"/>
    <w:rPr>
      <w:rFonts w:ascii="Calibri" w:hAnsi="Calibri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43</Words>
  <Characters>250</Characters>
  <Application>Microsoft Office Word</Application>
  <DocSecurity>0</DocSecurity>
  <Lines>2</Lines>
  <Paragraphs>1</Paragraphs>
  <ScaleCrop>false</ScaleCrop>
  <Company>冰封技术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水利部关于开展2016年度实行最严格</dc:title>
  <dc:creator>张国玉</dc:creator>
  <cp:lastModifiedBy>微软用户</cp:lastModifiedBy>
  <cp:revision>47</cp:revision>
  <cp:lastPrinted>2017-02-07T06:41:00Z</cp:lastPrinted>
  <dcterms:created xsi:type="dcterms:W3CDTF">2017-02-04T02:11:00Z</dcterms:created>
  <dcterms:modified xsi:type="dcterms:W3CDTF">2017-02-09T02:12:00Z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